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00" w:rsidRPr="00F31827" w:rsidRDefault="003840B1" w:rsidP="00AA4B00">
      <w:pPr>
        <w:jc w:val="center"/>
        <w:rPr>
          <w:sz w:val="22"/>
          <w:szCs w:val="22"/>
        </w:rPr>
      </w:pPr>
      <w:r>
        <w:rPr>
          <w:sz w:val="22"/>
          <w:szCs w:val="22"/>
        </w:rPr>
        <w:t>СВОДНАЯ ИНФОРМАЦИЯ</w:t>
      </w:r>
    </w:p>
    <w:p w:rsidR="00AA4B00" w:rsidRPr="00F31827" w:rsidRDefault="003840B1" w:rsidP="00AA4B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</w:t>
      </w:r>
      <w:r w:rsidR="00AA4B00" w:rsidRPr="00F31827">
        <w:rPr>
          <w:sz w:val="22"/>
          <w:szCs w:val="22"/>
        </w:rPr>
        <w:t xml:space="preserve">специальной оценки условий труда на рабочих местах Управления по финансам администрации Озерского городского округа </w:t>
      </w:r>
    </w:p>
    <w:p w:rsidR="00F31827" w:rsidRPr="005272E9" w:rsidRDefault="00F31827" w:rsidP="00AA4B00">
      <w:pPr>
        <w:jc w:val="center"/>
        <w:rPr>
          <w:sz w:val="16"/>
          <w:szCs w:val="16"/>
        </w:rPr>
      </w:pPr>
    </w:p>
    <w:tbl>
      <w:tblPr>
        <w:tblStyle w:val="a3"/>
        <w:tblW w:w="15843" w:type="dxa"/>
        <w:tblLook w:val="04A0"/>
      </w:tblPr>
      <w:tblGrid>
        <w:gridCol w:w="2802"/>
        <w:gridCol w:w="992"/>
        <w:gridCol w:w="1134"/>
        <w:gridCol w:w="10915"/>
      </w:tblGrid>
      <w:tr w:rsidR="00AA4B00" w:rsidRPr="00F31827" w:rsidTr="005272E9">
        <w:tc>
          <w:tcPr>
            <w:tcW w:w="2802" w:type="dxa"/>
          </w:tcPr>
          <w:p w:rsidR="00F31827" w:rsidRPr="00F31827" w:rsidRDefault="00AA4B00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Наименование </w:t>
            </w:r>
          </w:p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Рабочих мест</w:t>
            </w:r>
          </w:p>
        </w:tc>
        <w:tc>
          <w:tcPr>
            <w:tcW w:w="992" w:type="dxa"/>
          </w:tcPr>
          <w:p w:rsidR="00AA4B00" w:rsidRPr="00F31827" w:rsidRDefault="005272E9" w:rsidP="00EB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  <w:r w:rsidR="00AA4B00" w:rsidRPr="00F31827">
              <w:rPr>
                <w:sz w:val="22"/>
                <w:szCs w:val="22"/>
              </w:rPr>
              <w:t xml:space="preserve"> рабочих мест</w:t>
            </w:r>
          </w:p>
        </w:tc>
        <w:tc>
          <w:tcPr>
            <w:tcW w:w="1134" w:type="dxa"/>
          </w:tcPr>
          <w:p w:rsidR="00AA4B00" w:rsidRPr="00F31827" w:rsidRDefault="00AA4B00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Класс условий труда</w:t>
            </w:r>
          </w:p>
        </w:tc>
        <w:tc>
          <w:tcPr>
            <w:tcW w:w="10915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</w:p>
          <w:p w:rsidR="00AA4B00" w:rsidRPr="00F31827" w:rsidRDefault="00AA4B00" w:rsidP="00F31827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Перечень мероприятий по улучшению условий труда</w:t>
            </w:r>
          </w:p>
        </w:tc>
      </w:tr>
      <w:tr w:rsidR="00AA4B00" w:rsidTr="005272E9">
        <w:tc>
          <w:tcPr>
            <w:tcW w:w="2802" w:type="dxa"/>
          </w:tcPr>
          <w:p w:rsidR="00F31827" w:rsidRPr="00F31827" w:rsidRDefault="00AA4B00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Начальник </w:t>
            </w:r>
          </w:p>
          <w:p w:rsidR="00AA4B00" w:rsidRPr="00F31827" w:rsidRDefault="00AA4B00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Управления по финансам</w:t>
            </w:r>
          </w:p>
        </w:tc>
        <w:tc>
          <w:tcPr>
            <w:tcW w:w="992" w:type="dxa"/>
          </w:tcPr>
          <w:p w:rsidR="00AA4B00" w:rsidRPr="00F31827" w:rsidRDefault="00AA4B00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4B00" w:rsidRPr="00F31827" w:rsidRDefault="00AA4B00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AA4B00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 № 162); возможность </w:t>
            </w:r>
            <w:r w:rsidR="005272E9">
              <w:rPr>
                <w:sz w:val="22"/>
                <w:szCs w:val="22"/>
              </w:rPr>
              <w:t xml:space="preserve">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5272E9" w:rsidRPr="005272E9" w:rsidRDefault="005272E9" w:rsidP="005272E9">
            <w:pPr>
              <w:rPr>
                <w:sz w:val="16"/>
                <w:szCs w:val="16"/>
              </w:rPr>
            </w:pPr>
          </w:p>
        </w:tc>
      </w:tr>
      <w:tr w:rsidR="00AA4B00" w:rsidTr="005272E9">
        <w:tc>
          <w:tcPr>
            <w:tcW w:w="2802" w:type="dxa"/>
          </w:tcPr>
          <w:p w:rsidR="00AA4B00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AA4B00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5272E9" w:rsidRPr="005272E9" w:rsidRDefault="005272E9" w:rsidP="005272E9">
            <w:pPr>
              <w:rPr>
                <w:sz w:val="16"/>
                <w:szCs w:val="16"/>
              </w:rPr>
            </w:pPr>
          </w:p>
        </w:tc>
      </w:tr>
      <w:tr w:rsidR="00AA4B00" w:rsidTr="005272E9">
        <w:tc>
          <w:tcPr>
            <w:tcW w:w="2802" w:type="dxa"/>
          </w:tcPr>
          <w:p w:rsidR="00AA4B00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992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AA4B00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Проведение периодических медицинских осмотров (пр. Министерства здравоохранения и социального развития от 12.04.2011 № 302р, прил. 1, п.3.2.2.4.)</w:t>
            </w:r>
          </w:p>
          <w:p w:rsidR="005272E9" w:rsidRPr="005272E9" w:rsidRDefault="005272E9" w:rsidP="005272E9">
            <w:pPr>
              <w:rPr>
                <w:sz w:val="16"/>
                <w:szCs w:val="16"/>
              </w:rPr>
            </w:pPr>
          </w:p>
        </w:tc>
      </w:tr>
      <w:tr w:rsidR="00AA4B00" w:rsidTr="005272E9">
        <w:tc>
          <w:tcPr>
            <w:tcW w:w="2802" w:type="dxa"/>
          </w:tcPr>
          <w:p w:rsidR="005272E9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Начальник </w:t>
            </w:r>
          </w:p>
          <w:p w:rsidR="00AA4B00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отдела бюджета</w:t>
            </w:r>
          </w:p>
        </w:tc>
        <w:tc>
          <w:tcPr>
            <w:tcW w:w="992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AA4B00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5272E9" w:rsidRPr="005272E9" w:rsidRDefault="005272E9" w:rsidP="005272E9">
            <w:pPr>
              <w:rPr>
                <w:sz w:val="16"/>
                <w:szCs w:val="16"/>
              </w:rPr>
            </w:pPr>
          </w:p>
        </w:tc>
      </w:tr>
      <w:tr w:rsidR="00F31827" w:rsidTr="005272E9">
        <w:tc>
          <w:tcPr>
            <w:tcW w:w="2802" w:type="dxa"/>
          </w:tcPr>
          <w:p w:rsidR="00F31827" w:rsidRPr="00F31827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Заместитель начальника отдела бюджета</w:t>
            </w:r>
          </w:p>
        </w:tc>
        <w:tc>
          <w:tcPr>
            <w:tcW w:w="992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F31827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5272E9" w:rsidRPr="005272E9" w:rsidRDefault="005272E9" w:rsidP="005272E9">
            <w:pPr>
              <w:rPr>
                <w:sz w:val="16"/>
                <w:szCs w:val="16"/>
              </w:rPr>
            </w:pPr>
          </w:p>
        </w:tc>
      </w:tr>
      <w:tr w:rsidR="00F31827" w:rsidTr="005272E9">
        <w:tc>
          <w:tcPr>
            <w:tcW w:w="2802" w:type="dxa"/>
          </w:tcPr>
          <w:p w:rsidR="00F31827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F31827" w:rsidRPr="00F31827" w:rsidRDefault="00F31827" w:rsidP="00F31827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F31827" w:rsidRPr="005B7923" w:rsidRDefault="00F31827" w:rsidP="001A3489"/>
        </w:tc>
      </w:tr>
      <w:tr w:rsidR="00F31827" w:rsidTr="005272E9">
        <w:tc>
          <w:tcPr>
            <w:tcW w:w="2802" w:type="dxa"/>
          </w:tcPr>
          <w:p w:rsidR="00F31827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992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F31827" w:rsidRPr="00F31827" w:rsidRDefault="00F31827" w:rsidP="00F31827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  <w:p w:rsidR="00F31827" w:rsidRPr="00F31827" w:rsidRDefault="00F31827" w:rsidP="001A3489">
            <w:pPr>
              <w:rPr>
                <w:sz w:val="16"/>
                <w:szCs w:val="16"/>
              </w:rPr>
            </w:pPr>
          </w:p>
        </w:tc>
      </w:tr>
      <w:tr w:rsidR="00AA4B00" w:rsidTr="005272E9">
        <w:tc>
          <w:tcPr>
            <w:tcW w:w="2802" w:type="dxa"/>
          </w:tcPr>
          <w:p w:rsidR="00AA4B00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Старший экономист</w:t>
            </w:r>
          </w:p>
        </w:tc>
        <w:tc>
          <w:tcPr>
            <w:tcW w:w="992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F31827" w:rsidRDefault="00F31827" w:rsidP="00F31827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Проведение периодических медицинских осмотров (пр. Министерства здравоохранения и социального развития от 12.04.2011 № 302р, прил. 1, п.3.2.2.4.)</w:t>
            </w:r>
          </w:p>
          <w:p w:rsidR="00AA4B00" w:rsidRPr="005272E9" w:rsidRDefault="00AA4B00" w:rsidP="00AA4B00">
            <w:pPr>
              <w:rPr>
                <w:sz w:val="16"/>
                <w:szCs w:val="16"/>
              </w:rPr>
            </w:pPr>
          </w:p>
        </w:tc>
      </w:tr>
      <w:tr w:rsidR="00AA4B00" w:rsidTr="005272E9">
        <w:tc>
          <w:tcPr>
            <w:tcW w:w="2802" w:type="dxa"/>
          </w:tcPr>
          <w:p w:rsidR="005272E9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Начальник отдела </w:t>
            </w:r>
          </w:p>
          <w:p w:rsidR="005272E9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бухгалтерского учета </w:t>
            </w:r>
          </w:p>
          <w:p w:rsidR="00AA4B00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и отчетности</w:t>
            </w:r>
          </w:p>
        </w:tc>
        <w:tc>
          <w:tcPr>
            <w:tcW w:w="992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4B00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AA4B00" w:rsidRPr="00F31827" w:rsidRDefault="00F31827" w:rsidP="005272E9">
            <w:pPr>
              <w:rPr>
                <w:sz w:val="16"/>
                <w:szCs w:val="16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F31827" w:rsidTr="005272E9">
        <w:tc>
          <w:tcPr>
            <w:tcW w:w="2802" w:type="dxa"/>
          </w:tcPr>
          <w:p w:rsidR="00F31827" w:rsidRPr="00F31827" w:rsidRDefault="00F31827" w:rsidP="00AA4B00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F31827" w:rsidRPr="00F31827" w:rsidRDefault="00F31827" w:rsidP="005272E9">
            <w:pPr>
              <w:rPr>
                <w:sz w:val="16"/>
                <w:szCs w:val="16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>№ 162); возможность пр</w:t>
            </w:r>
            <w:r w:rsidRPr="00F31827">
              <w:rPr>
                <w:sz w:val="22"/>
                <w:szCs w:val="22"/>
              </w:rPr>
              <w:t>и</w:t>
            </w:r>
            <w:r w:rsidRPr="00F31827">
              <w:rPr>
                <w:sz w:val="22"/>
                <w:szCs w:val="22"/>
              </w:rPr>
              <w:t xml:space="preserve">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  <w:tr w:rsidR="00F31827" w:rsidTr="005272E9">
        <w:tc>
          <w:tcPr>
            <w:tcW w:w="2802" w:type="dxa"/>
          </w:tcPr>
          <w:p w:rsidR="00F31827" w:rsidRPr="00F31827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Начальник отдела доходов </w:t>
            </w:r>
            <w:r w:rsidR="005272E9">
              <w:rPr>
                <w:sz w:val="22"/>
                <w:szCs w:val="22"/>
              </w:rPr>
              <w:t>и финансирования горо</w:t>
            </w:r>
            <w:r w:rsidR="005272E9">
              <w:rPr>
                <w:sz w:val="22"/>
                <w:szCs w:val="22"/>
              </w:rPr>
              <w:t>д</w:t>
            </w:r>
            <w:r w:rsidR="005272E9"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992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1827" w:rsidRPr="00F31827" w:rsidRDefault="00F31827" w:rsidP="00EB1EEA">
            <w:pPr>
              <w:jc w:val="center"/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F31827" w:rsidRPr="00F31827" w:rsidRDefault="00F31827" w:rsidP="005272E9">
            <w:pPr>
              <w:rPr>
                <w:sz w:val="22"/>
                <w:szCs w:val="22"/>
              </w:rPr>
            </w:pPr>
            <w:r w:rsidRPr="00F31827">
              <w:rPr>
                <w:sz w:val="22"/>
                <w:szCs w:val="22"/>
              </w:rPr>
              <w:t xml:space="preserve">Возможность применения труда женщин - да (пост. Правительства РФ от 25.02.2000 </w:t>
            </w:r>
            <w:r>
              <w:rPr>
                <w:sz w:val="22"/>
                <w:szCs w:val="22"/>
              </w:rPr>
              <w:t xml:space="preserve"> </w:t>
            </w:r>
            <w:r w:rsidRPr="00F31827">
              <w:rPr>
                <w:sz w:val="22"/>
                <w:szCs w:val="22"/>
              </w:rPr>
              <w:t xml:space="preserve">№ 162); возможность </w:t>
            </w:r>
            <w:r w:rsidR="005272E9">
              <w:rPr>
                <w:sz w:val="22"/>
                <w:szCs w:val="22"/>
              </w:rPr>
              <w:t xml:space="preserve">             </w:t>
            </w:r>
            <w:r w:rsidRPr="00F31827">
              <w:rPr>
                <w:sz w:val="22"/>
                <w:szCs w:val="22"/>
              </w:rPr>
              <w:t xml:space="preserve">применения труда лиц до 18 лет - нет (ТК РФ, статья 265); возможность применения труда инвалидов – да </w:t>
            </w:r>
            <w:r w:rsidR="005272E9">
              <w:rPr>
                <w:sz w:val="22"/>
                <w:szCs w:val="22"/>
              </w:rPr>
              <w:t xml:space="preserve">              </w:t>
            </w:r>
            <w:r w:rsidRPr="00F31827">
              <w:rPr>
                <w:sz w:val="22"/>
                <w:szCs w:val="22"/>
              </w:rPr>
              <w:t>(СП 2.2.9.2510-09)</w:t>
            </w:r>
          </w:p>
        </w:tc>
      </w:tr>
    </w:tbl>
    <w:p w:rsidR="00EB1EEA" w:rsidRPr="00EB1EEA" w:rsidRDefault="00EB1EEA" w:rsidP="00EB1EEA">
      <w:pPr>
        <w:jc w:val="center"/>
        <w:rPr>
          <w:sz w:val="24"/>
          <w:szCs w:val="24"/>
        </w:rPr>
      </w:pPr>
    </w:p>
    <w:sectPr w:rsidR="00EB1EEA" w:rsidRPr="00EB1EEA" w:rsidSect="005272E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27" w:rsidRDefault="00C14727" w:rsidP="006E6038">
      <w:r>
        <w:separator/>
      </w:r>
    </w:p>
  </w:endnote>
  <w:endnote w:type="continuationSeparator" w:id="1">
    <w:p w:rsidR="00C14727" w:rsidRDefault="00C14727" w:rsidP="006E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27" w:rsidRDefault="00C14727" w:rsidP="006E6038">
      <w:r>
        <w:separator/>
      </w:r>
    </w:p>
  </w:footnote>
  <w:footnote w:type="continuationSeparator" w:id="1">
    <w:p w:rsidR="00C14727" w:rsidRDefault="00C14727" w:rsidP="006E6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predsed" w:val=" Иванов А.П. "/>
    <w:docVar w:name="template" w:val="imp_ved\import2.dot"/>
  </w:docVars>
  <w:rsids>
    <w:rsidRoot w:val="00215F0B"/>
    <w:rsid w:val="000442E2"/>
    <w:rsid w:val="00083734"/>
    <w:rsid w:val="00086E60"/>
    <w:rsid w:val="000C5130"/>
    <w:rsid w:val="001540E0"/>
    <w:rsid w:val="00190C53"/>
    <w:rsid w:val="001A3EF3"/>
    <w:rsid w:val="001A7AC3"/>
    <w:rsid w:val="001B0E3A"/>
    <w:rsid w:val="00204B5A"/>
    <w:rsid w:val="00215F0B"/>
    <w:rsid w:val="0022797E"/>
    <w:rsid w:val="00237B32"/>
    <w:rsid w:val="0027497D"/>
    <w:rsid w:val="002B1C39"/>
    <w:rsid w:val="002F03B0"/>
    <w:rsid w:val="00301174"/>
    <w:rsid w:val="00303F5E"/>
    <w:rsid w:val="003611A4"/>
    <w:rsid w:val="003840B1"/>
    <w:rsid w:val="00394AB6"/>
    <w:rsid w:val="003A1C01"/>
    <w:rsid w:val="003B2D77"/>
    <w:rsid w:val="003F79F5"/>
    <w:rsid w:val="00495D50"/>
    <w:rsid w:val="004B7161"/>
    <w:rsid w:val="004C45DB"/>
    <w:rsid w:val="004D4D00"/>
    <w:rsid w:val="005272E9"/>
    <w:rsid w:val="00532BE0"/>
    <w:rsid w:val="00547088"/>
    <w:rsid w:val="005567D6"/>
    <w:rsid w:val="00591410"/>
    <w:rsid w:val="005F0F94"/>
    <w:rsid w:val="0065289A"/>
    <w:rsid w:val="0067226F"/>
    <w:rsid w:val="006C1B5C"/>
    <w:rsid w:val="006D71BE"/>
    <w:rsid w:val="006E6038"/>
    <w:rsid w:val="007041AF"/>
    <w:rsid w:val="00772310"/>
    <w:rsid w:val="00777E2A"/>
    <w:rsid w:val="008309FA"/>
    <w:rsid w:val="008A6F21"/>
    <w:rsid w:val="008B013B"/>
    <w:rsid w:val="008B27D0"/>
    <w:rsid w:val="008F0B93"/>
    <w:rsid w:val="009067A3"/>
    <w:rsid w:val="009606ED"/>
    <w:rsid w:val="009647F7"/>
    <w:rsid w:val="009C5CE3"/>
    <w:rsid w:val="00A026A4"/>
    <w:rsid w:val="00A919D7"/>
    <w:rsid w:val="00AA4B00"/>
    <w:rsid w:val="00AD055F"/>
    <w:rsid w:val="00AE37DA"/>
    <w:rsid w:val="00B14C8B"/>
    <w:rsid w:val="00BB3DD3"/>
    <w:rsid w:val="00C12017"/>
    <w:rsid w:val="00C14727"/>
    <w:rsid w:val="00C54D64"/>
    <w:rsid w:val="00C93056"/>
    <w:rsid w:val="00CA08D5"/>
    <w:rsid w:val="00CA2E96"/>
    <w:rsid w:val="00CD485A"/>
    <w:rsid w:val="00D0167F"/>
    <w:rsid w:val="00D86906"/>
    <w:rsid w:val="00D96109"/>
    <w:rsid w:val="00DA6CF8"/>
    <w:rsid w:val="00E75103"/>
    <w:rsid w:val="00E76AA1"/>
    <w:rsid w:val="00EB1EEA"/>
    <w:rsid w:val="00EB7BDE"/>
    <w:rsid w:val="00EC5373"/>
    <w:rsid w:val="00F01E54"/>
    <w:rsid w:val="00F31827"/>
    <w:rsid w:val="00FA6824"/>
    <w:rsid w:val="00FB4F97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7"/>
  </w:style>
  <w:style w:type="paragraph" w:styleId="1">
    <w:name w:val="heading 1"/>
    <w:basedOn w:val="a"/>
    <w:next w:val="a"/>
    <w:qFormat/>
    <w:rsid w:val="00D96109"/>
    <w:pPr>
      <w:keepNext/>
      <w:widowControl w:val="0"/>
      <w:autoSpaceDE w:val="0"/>
      <w:autoSpaceDN w:val="0"/>
      <w:spacing w:line="216" w:lineRule="auto"/>
      <w:ind w:left="40" w:firstLine="20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D96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header"/>
    <w:basedOn w:val="a"/>
    <w:link w:val="a7"/>
    <w:unhideWhenUsed/>
    <w:rsid w:val="006E6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6038"/>
  </w:style>
  <w:style w:type="paragraph" w:styleId="a8">
    <w:name w:val="footer"/>
    <w:basedOn w:val="a"/>
    <w:link w:val="a9"/>
    <w:unhideWhenUsed/>
    <w:rsid w:val="006E6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imp_ved\import51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import51_5.dot</Template>
  <TotalTime>39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для импорта</vt:lpstr>
    </vt:vector>
  </TitlesOfParts>
  <Company>ОАО "НИИТБМЕТ"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для импорта</dc:title>
  <dc:creator>user</dc:creator>
  <cp:lastModifiedBy>User</cp:lastModifiedBy>
  <cp:revision>5</cp:revision>
  <cp:lastPrinted>2019-02-18T10:38:00Z</cp:lastPrinted>
  <dcterms:created xsi:type="dcterms:W3CDTF">2019-02-18T09:17:00Z</dcterms:created>
  <dcterms:modified xsi:type="dcterms:W3CDTF">2019-02-18T10:57:00Z</dcterms:modified>
</cp:coreProperties>
</file>